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657F1435" w:rsidR="009A62D5" w:rsidRDefault="009A62D5" w:rsidP="009A62D5">
      <w:pPr>
        <w:spacing w:after="0" w:line="240" w:lineRule="auto"/>
        <w:jc w:val="center"/>
        <w:rPr>
          <w:b/>
          <w:sz w:val="28"/>
          <w:szCs w:val="28"/>
          <w:u w:val="double"/>
        </w:rPr>
      </w:pPr>
      <w:r>
        <w:rPr>
          <w:b/>
          <w:sz w:val="28"/>
          <w:szCs w:val="28"/>
          <w:u w:val="double"/>
        </w:rPr>
        <w:t xml:space="preserve">BOARD OF DIRECTORS MEETING   </w:t>
      </w:r>
      <w:proofErr w:type="gramStart"/>
      <w:r>
        <w:rPr>
          <w:b/>
          <w:sz w:val="28"/>
          <w:szCs w:val="28"/>
          <w:u w:val="double"/>
        </w:rPr>
        <w:t xml:space="preserve">Monday, </w:t>
      </w:r>
      <w:r w:rsidR="00845CA0">
        <w:rPr>
          <w:b/>
          <w:sz w:val="28"/>
          <w:szCs w:val="28"/>
          <w:u w:val="double"/>
        </w:rPr>
        <w:t xml:space="preserve"> August</w:t>
      </w:r>
      <w:proofErr w:type="gramEnd"/>
      <w:r w:rsidR="00845CA0">
        <w:rPr>
          <w:b/>
          <w:sz w:val="28"/>
          <w:szCs w:val="28"/>
          <w:u w:val="double"/>
        </w:rPr>
        <w:t xml:space="preserve"> 15</w:t>
      </w:r>
      <w:r w:rsidR="00845CA0" w:rsidRPr="00845CA0">
        <w:rPr>
          <w:b/>
          <w:sz w:val="28"/>
          <w:szCs w:val="28"/>
          <w:u w:val="double"/>
          <w:vertAlign w:val="superscript"/>
        </w:rPr>
        <w:t>th</w:t>
      </w:r>
      <w:r w:rsidR="00845CA0">
        <w:rPr>
          <w:b/>
          <w:sz w:val="28"/>
          <w:szCs w:val="28"/>
          <w:u w:val="double"/>
        </w:rPr>
        <w:t xml:space="preserve"> 2022</w:t>
      </w:r>
      <w:r w:rsidR="008D040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7DC0174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6006BE">
        <w:rPr>
          <w:sz w:val="28"/>
          <w:szCs w:val="28"/>
        </w:rPr>
        <w:t xml:space="preserve"> </w:t>
      </w:r>
      <w:r w:rsidR="000B47F7">
        <w:rPr>
          <w:sz w:val="28"/>
          <w:szCs w:val="28"/>
        </w:rPr>
        <w:t xml:space="preserve">June </w:t>
      </w:r>
      <w:r w:rsidR="0061434F">
        <w:rPr>
          <w:sz w:val="28"/>
          <w:szCs w:val="28"/>
        </w:rPr>
        <w:t>1</w:t>
      </w:r>
      <w:r w:rsidR="000B47F7">
        <w:rPr>
          <w:sz w:val="28"/>
          <w:szCs w:val="28"/>
        </w:rPr>
        <w:t>3</w:t>
      </w:r>
      <w:r w:rsidR="0061434F" w:rsidRPr="0061434F">
        <w:rPr>
          <w:sz w:val="28"/>
          <w:szCs w:val="28"/>
          <w:vertAlign w:val="superscript"/>
        </w:rPr>
        <w:t>th</w:t>
      </w:r>
      <w:proofErr w:type="gramStart"/>
      <w:r w:rsidR="0061434F">
        <w:rPr>
          <w:sz w:val="28"/>
          <w:szCs w:val="28"/>
        </w:rPr>
        <w:t xml:space="preserve"> 2022</w:t>
      </w:r>
      <w:proofErr w:type="gramEnd"/>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76810E61" w14:textId="57373288" w:rsidR="00CF166E" w:rsidRDefault="00012742" w:rsidP="000648FD">
      <w:pPr>
        <w:pStyle w:val="ListParagraph"/>
        <w:numPr>
          <w:ilvl w:val="0"/>
          <w:numId w:val="8"/>
        </w:numPr>
        <w:spacing w:after="0" w:line="240" w:lineRule="auto"/>
        <w:jc w:val="both"/>
        <w:rPr>
          <w:bCs/>
          <w:sz w:val="28"/>
          <w:szCs w:val="28"/>
        </w:rPr>
      </w:pPr>
      <w:r>
        <w:rPr>
          <w:bCs/>
          <w:sz w:val="28"/>
          <w:szCs w:val="28"/>
        </w:rPr>
        <w:t>CSDA Tuolumne County Chapter resolution</w:t>
      </w:r>
    </w:p>
    <w:p w14:paraId="7B9A8037" w14:textId="18827C1E" w:rsidR="00845CA0" w:rsidRDefault="00CE1B32" w:rsidP="000648FD">
      <w:pPr>
        <w:pStyle w:val="ListParagraph"/>
        <w:numPr>
          <w:ilvl w:val="0"/>
          <w:numId w:val="8"/>
        </w:numPr>
        <w:spacing w:after="0" w:line="240" w:lineRule="auto"/>
        <w:jc w:val="both"/>
        <w:rPr>
          <w:bCs/>
          <w:sz w:val="28"/>
          <w:szCs w:val="28"/>
        </w:rPr>
      </w:pPr>
      <w:r>
        <w:rPr>
          <w:bCs/>
          <w:sz w:val="28"/>
          <w:szCs w:val="28"/>
        </w:rPr>
        <w:t>Outdoor alert systems resolution</w:t>
      </w:r>
      <w:r w:rsidR="00E4569A">
        <w:rPr>
          <w:bCs/>
          <w:sz w:val="28"/>
          <w:szCs w:val="28"/>
        </w:rPr>
        <w:t xml:space="preserve"> </w:t>
      </w:r>
    </w:p>
    <w:p w14:paraId="5E50E662" w14:textId="77777777" w:rsidR="000648FD" w:rsidRPr="000648FD" w:rsidRDefault="000648FD" w:rsidP="001C62DE">
      <w:pPr>
        <w:pStyle w:val="ListParagraph"/>
        <w:spacing w:after="0" w:line="240" w:lineRule="auto"/>
        <w:ind w:left="1800"/>
        <w:jc w:val="both"/>
        <w:rPr>
          <w:bCs/>
          <w:sz w:val="28"/>
          <w:szCs w:val="28"/>
        </w:rPr>
      </w:pP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22AE680E" w14:textId="3D266C91" w:rsidR="001343C1" w:rsidRDefault="0063036C" w:rsidP="009A62D5">
      <w:pPr>
        <w:pStyle w:val="ListParagraph"/>
        <w:numPr>
          <w:ilvl w:val="0"/>
          <w:numId w:val="2"/>
        </w:numPr>
        <w:spacing w:after="240" w:line="240" w:lineRule="auto"/>
        <w:ind w:left="1800" w:hanging="180"/>
        <w:jc w:val="both"/>
        <w:rPr>
          <w:sz w:val="28"/>
          <w:szCs w:val="28"/>
        </w:rPr>
      </w:pPr>
      <w:r>
        <w:rPr>
          <w:sz w:val="28"/>
          <w:szCs w:val="28"/>
        </w:rPr>
        <w:t>Salary scale update</w:t>
      </w:r>
    </w:p>
    <w:p w14:paraId="4148D50B" w14:textId="47022656"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proofErr w:type="gramStart"/>
      <w:r>
        <w:rPr>
          <w:sz w:val="28"/>
          <w:szCs w:val="28"/>
        </w:rPr>
        <w:t xml:space="preserve">– </w:t>
      </w:r>
      <w:r w:rsidR="005B1F2B">
        <w:rPr>
          <w:sz w:val="28"/>
          <w:szCs w:val="28"/>
        </w:rPr>
        <w:t xml:space="preserve"> Chief</w:t>
      </w:r>
      <w:proofErr w:type="gramEnd"/>
      <w:r w:rsidR="005B1F2B">
        <w:rPr>
          <w:sz w:val="28"/>
          <w:szCs w:val="28"/>
        </w:rPr>
        <w:t xml:space="preserve">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1CCFD96F"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 xml:space="preserve">MEETING </w:t>
      </w:r>
      <w:r w:rsidR="00E4569A">
        <w:rPr>
          <w:b/>
          <w:sz w:val="28"/>
          <w:szCs w:val="28"/>
        </w:rPr>
        <w:t xml:space="preserve">September </w:t>
      </w:r>
      <w:r w:rsidR="006E7315">
        <w:rPr>
          <w:b/>
          <w:sz w:val="28"/>
          <w:szCs w:val="28"/>
        </w:rPr>
        <w:t>12</w:t>
      </w:r>
      <w:r w:rsidR="006E7315" w:rsidRPr="006E7315">
        <w:rPr>
          <w:b/>
          <w:sz w:val="28"/>
          <w:szCs w:val="28"/>
          <w:vertAlign w:val="superscript"/>
        </w:rPr>
        <w:t>th</w:t>
      </w:r>
      <w:r w:rsidR="006E7315">
        <w:rPr>
          <w:b/>
          <w:sz w:val="28"/>
          <w:szCs w:val="28"/>
        </w:rPr>
        <w:t xml:space="preserve"> 2022</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F6B2" w14:textId="77777777" w:rsidR="006347D5" w:rsidRDefault="006347D5" w:rsidP="009A62D5">
      <w:pPr>
        <w:spacing w:after="0" w:line="240" w:lineRule="auto"/>
      </w:pPr>
      <w:r>
        <w:separator/>
      </w:r>
    </w:p>
  </w:endnote>
  <w:endnote w:type="continuationSeparator" w:id="0">
    <w:p w14:paraId="292A6130" w14:textId="77777777" w:rsidR="006347D5" w:rsidRDefault="006347D5"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4145" w14:textId="77777777" w:rsidR="006347D5" w:rsidRDefault="006347D5" w:rsidP="009A62D5">
      <w:pPr>
        <w:spacing w:after="0" w:line="240" w:lineRule="auto"/>
      </w:pPr>
      <w:r>
        <w:separator/>
      </w:r>
    </w:p>
  </w:footnote>
  <w:footnote w:type="continuationSeparator" w:id="0">
    <w:p w14:paraId="2116915F" w14:textId="77777777" w:rsidR="006347D5" w:rsidRDefault="006347D5"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B47F7"/>
    <w:rsid w:val="000C4480"/>
    <w:rsid w:val="001343C1"/>
    <w:rsid w:val="00141EA7"/>
    <w:rsid w:val="001436B7"/>
    <w:rsid w:val="001625FC"/>
    <w:rsid w:val="00171D3B"/>
    <w:rsid w:val="001956C5"/>
    <w:rsid w:val="001C62DE"/>
    <w:rsid w:val="001D47BB"/>
    <w:rsid w:val="001E0B62"/>
    <w:rsid w:val="00220D88"/>
    <w:rsid w:val="002B3882"/>
    <w:rsid w:val="002E69C6"/>
    <w:rsid w:val="00301192"/>
    <w:rsid w:val="0031320C"/>
    <w:rsid w:val="00340910"/>
    <w:rsid w:val="004376BA"/>
    <w:rsid w:val="00553035"/>
    <w:rsid w:val="00567D58"/>
    <w:rsid w:val="005B1F2B"/>
    <w:rsid w:val="006006BE"/>
    <w:rsid w:val="0061434F"/>
    <w:rsid w:val="0063036C"/>
    <w:rsid w:val="006347D5"/>
    <w:rsid w:val="00646AF2"/>
    <w:rsid w:val="006E7315"/>
    <w:rsid w:val="006F15FE"/>
    <w:rsid w:val="00711966"/>
    <w:rsid w:val="007B5D11"/>
    <w:rsid w:val="007F7A4E"/>
    <w:rsid w:val="00845CA0"/>
    <w:rsid w:val="008D0407"/>
    <w:rsid w:val="00941013"/>
    <w:rsid w:val="00956007"/>
    <w:rsid w:val="009A62D5"/>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E1B32"/>
    <w:rsid w:val="00CF166E"/>
    <w:rsid w:val="00D07881"/>
    <w:rsid w:val="00D73528"/>
    <w:rsid w:val="00D74C4A"/>
    <w:rsid w:val="00DF7C2F"/>
    <w:rsid w:val="00E4569A"/>
    <w:rsid w:val="00E66F17"/>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45</cp:revision>
  <cp:lastPrinted>2022-07-07T14:57:00Z</cp:lastPrinted>
  <dcterms:created xsi:type="dcterms:W3CDTF">2021-10-12T17:21:00Z</dcterms:created>
  <dcterms:modified xsi:type="dcterms:W3CDTF">2022-07-31T18:04:00Z</dcterms:modified>
</cp:coreProperties>
</file>