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029DF3AB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39391C">
        <w:rPr>
          <w:b/>
          <w:sz w:val="28"/>
          <w:szCs w:val="28"/>
          <w:u w:val="double"/>
        </w:rPr>
        <w:t>August 15</w:t>
      </w:r>
      <w:r w:rsidR="00AC5633">
        <w:rPr>
          <w:b/>
          <w:sz w:val="28"/>
          <w:szCs w:val="28"/>
          <w:u w:val="double"/>
        </w:rPr>
        <w:t>, 2022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1E290424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39391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pm.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6038F55B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Adam </w:t>
      </w:r>
      <w:proofErr w:type="spellStart"/>
      <w:r>
        <w:rPr>
          <w:bCs/>
          <w:sz w:val="28"/>
          <w:szCs w:val="28"/>
        </w:rPr>
        <w:t>Artzer</w:t>
      </w:r>
      <w:proofErr w:type="spellEnd"/>
      <w:r>
        <w:rPr>
          <w:bCs/>
          <w:sz w:val="28"/>
          <w:szCs w:val="28"/>
        </w:rPr>
        <w:t xml:space="preserve"> - Vice Chairman, Darlene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 xml:space="preserve">, Tony </w:t>
      </w:r>
      <w:proofErr w:type="spellStart"/>
      <w:r w:rsidR="000C77A4">
        <w:rPr>
          <w:bCs/>
          <w:sz w:val="28"/>
          <w:szCs w:val="28"/>
        </w:rPr>
        <w:t>Kreig</w:t>
      </w:r>
      <w:proofErr w:type="spellEnd"/>
      <w:r w:rsidR="000C77A4">
        <w:rPr>
          <w:bCs/>
          <w:sz w:val="28"/>
          <w:szCs w:val="28"/>
        </w:rPr>
        <w:t xml:space="preserve"> – Treasurer.</w:t>
      </w:r>
    </w:p>
    <w:p w14:paraId="3D17F43C" w14:textId="4C015AE1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0C77A4">
        <w:rPr>
          <w:bCs/>
          <w:sz w:val="28"/>
          <w:szCs w:val="28"/>
        </w:rPr>
        <w:t>O</w:t>
      </w:r>
      <w:r w:rsidR="00BE3403">
        <w:rPr>
          <w:bCs/>
          <w:sz w:val="28"/>
          <w:szCs w:val="28"/>
        </w:rPr>
        <w:t>ne</w:t>
      </w:r>
      <w:r w:rsidR="009C2EA1">
        <w:rPr>
          <w:bCs/>
          <w:sz w:val="28"/>
          <w:szCs w:val="28"/>
        </w:rPr>
        <w:t xml:space="preserve"> vacant seat to be filled.</w:t>
      </w:r>
    </w:p>
    <w:p w14:paraId="3D17F43D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35B10C3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Nick Ohler, Chief</w:t>
      </w:r>
    </w:p>
    <w:p w14:paraId="642E698D" w14:textId="66C012DA" w:rsidR="00BE3403" w:rsidRDefault="000C77A4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Marty Anderson, Observer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30DA6C6" w14:textId="5D4F4CC9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FD6911">
        <w:rPr>
          <w:b/>
          <w:bCs/>
          <w:sz w:val="28"/>
          <w:szCs w:val="28"/>
        </w:rPr>
        <w:t>June 13</w:t>
      </w:r>
      <w:r>
        <w:rPr>
          <w:b/>
          <w:bCs/>
          <w:sz w:val="28"/>
          <w:szCs w:val="28"/>
        </w:rPr>
        <w:t>, 202</w:t>
      </w:r>
      <w:r w:rsidR="00AC5633">
        <w:rPr>
          <w:b/>
          <w:bCs/>
          <w:sz w:val="28"/>
          <w:szCs w:val="28"/>
        </w:rPr>
        <w:t>2</w:t>
      </w:r>
    </w:p>
    <w:p w14:paraId="09B02253" w14:textId="0F3218B1" w:rsidR="009E3D4C" w:rsidRDefault="00866394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 w:rsidR="00FD6911">
        <w:rPr>
          <w:b/>
          <w:bCs/>
          <w:sz w:val="28"/>
          <w:szCs w:val="28"/>
        </w:rPr>
        <w:t>July,</w:t>
      </w:r>
      <w:proofErr w:type="gramEnd"/>
      <w:r w:rsidR="00AC5633">
        <w:rPr>
          <w:b/>
          <w:bCs/>
          <w:sz w:val="28"/>
          <w:szCs w:val="28"/>
        </w:rPr>
        <w:t xml:space="preserve"> 2022</w:t>
      </w:r>
      <w:r w:rsidR="00054E5C">
        <w:rPr>
          <w:b/>
          <w:bCs/>
          <w:sz w:val="28"/>
          <w:szCs w:val="28"/>
        </w:rPr>
        <w:t xml:space="preserve"> – Meeting Canceled</w:t>
      </w:r>
    </w:p>
    <w:p w14:paraId="7AF7ED32" w14:textId="5DDA34B9" w:rsidR="00054E5C" w:rsidRDefault="00054E5C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E95AD87" w14:textId="38B94C61" w:rsidR="00AC5633" w:rsidRDefault="00FD69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Tony </w:t>
      </w:r>
      <w:proofErr w:type="spellStart"/>
      <w:r>
        <w:rPr>
          <w:sz w:val="28"/>
          <w:szCs w:val="28"/>
        </w:rPr>
        <w:t>Kreig</w:t>
      </w:r>
      <w:proofErr w:type="spellEnd"/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2FF983A0" w:rsidR="00FE61F5" w:rsidRDefault="00AC56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Brian Bell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0CF78ED7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FD6911">
        <w:rPr>
          <w:sz w:val="28"/>
          <w:szCs w:val="28"/>
        </w:rPr>
        <w:t>4</w:t>
      </w:r>
      <w:r>
        <w:rPr>
          <w:sz w:val="28"/>
          <w:szCs w:val="28"/>
        </w:rPr>
        <w:t>/0 –</w:t>
      </w:r>
      <w:r w:rsidR="004E432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D17F449" w14:textId="31907987" w:rsidR="00FE61F5" w:rsidRDefault="008E4C4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As </w:t>
      </w:r>
      <w:r w:rsidR="00AC5633">
        <w:rPr>
          <w:bCs/>
          <w:sz w:val="28"/>
          <w:szCs w:val="28"/>
        </w:rPr>
        <w:t>always,</w:t>
      </w:r>
      <w:r>
        <w:rPr>
          <w:bCs/>
          <w:sz w:val="28"/>
          <w:szCs w:val="28"/>
        </w:rPr>
        <w:t xml:space="preserve"> the department is running very well under the leadership of Chief Ohler and guidance of Captain Santi.</w:t>
      </w:r>
    </w:p>
    <w:p w14:paraId="4C05B790" w14:textId="77777777" w:rsidR="00795710" w:rsidRDefault="00795710">
      <w:pPr>
        <w:spacing w:after="0" w:line="240" w:lineRule="auto"/>
        <w:jc w:val="both"/>
        <w:rPr>
          <w:b/>
          <w:sz w:val="28"/>
          <w:szCs w:val="28"/>
        </w:rPr>
      </w:pPr>
    </w:p>
    <w:p w14:paraId="353F26A7" w14:textId="77777777" w:rsidR="007F5981" w:rsidRDefault="007F5981">
      <w:pPr>
        <w:spacing w:after="0" w:line="240" w:lineRule="auto"/>
        <w:jc w:val="both"/>
        <w:rPr>
          <w:b/>
          <w:sz w:val="28"/>
          <w:szCs w:val="28"/>
        </w:rPr>
      </w:pPr>
    </w:p>
    <w:p w14:paraId="5A9DF2BF" w14:textId="77777777" w:rsidR="007F5981" w:rsidRDefault="007F5981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52BA92C8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3D17F44C" w14:textId="73DD6540" w:rsidR="00FE61F5" w:rsidRDefault="003303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CSDA Tuolumne County Chapter Resolution</w:t>
      </w:r>
      <w:r w:rsidR="006E6947">
        <w:rPr>
          <w:b/>
          <w:sz w:val="28"/>
          <w:szCs w:val="28"/>
        </w:rPr>
        <w:t>:</w:t>
      </w:r>
    </w:p>
    <w:bookmarkEnd w:id="1"/>
    <w:p w14:paraId="749CF13F" w14:textId="77777777" w:rsidR="007F5981" w:rsidRDefault="007F598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724CA858" w14:textId="3EB3689F" w:rsidR="004C25E9" w:rsidRDefault="00C03DA8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59108B">
        <w:rPr>
          <w:bCs/>
          <w:sz w:val="28"/>
          <w:szCs w:val="28"/>
        </w:rPr>
        <w:t>ane</w:t>
      </w:r>
      <w:r>
        <w:rPr>
          <w:bCs/>
          <w:sz w:val="28"/>
          <w:szCs w:val="28"/>
        </w:rPr>
        <w:t xml:space="preserve"> Waddle has been instrumental in getting the Tuolumne County Chapter of the CSDA</w:t>
      </w:r>
      <w:r w:rsidR="00402C57">
        <w:rPr>
          <w:bCs/>
          <w:sz w:val="28"/>
          <w:szCs w:val="28"/>
        </w:rPr>
        <w:t xml:space="preserve"> (California Special Districts Association)</w:t>
      </w:r>
      <w:r w:rsidR="00892A1D">
        <w:rPr>
          <w:bCs/>
          <w:sz w:val="28"/>
          <w:szCs w:val="28"/>
        </w:rPr>
        <w:t>.</w:t>
      </w:r>
      <w:r w:rsidR="00402C57">
        <w:rPr>
          <w:bCs/>
          <w:sz w:val="28"/>
          <w:szCs w:val="28"/>
        </w:rPr>
        <w:t xml:space="preserve"> </w:t>
      </w:r>
      <w:r w:rsidR="005031EB">
        <w:rPr>
          <w:bCs/>
          <w:sz w:val="28"/>
          <w:szCs w:val="28"/>
        </w:rPr>
        <w:t xml:space="preserve">The Fire Districts in the County will benefit from having the CSDA to advocate for them in future </w:t>
      </w:r>
      <w:r w:rsidR="00417D7D">
        <w:rPr>
          <w:bCs/>
          <w:sz w:val="28"/>
          <w:szCs w:val="28"/>
        </w:rPr>
        <w:t>as political issues arise</w:t>
      </w:r>
      <w:r w:rsidR="00077252">
        <w:rPr>
          <w:bCs/>
          <w:sz w:val="28"/>
          <w:szCs w:val="28"/>
        </w:rPr>
        <w:t xml:space="preserve"> that impact local districts.</w:t>
      </w:r>
      <w:r w:rsidR="001647EE">
        <w:rPr>
          <w:bCs/>
          <w:sz w:val="28"/>
          <w:szCs w:val="28"/>
        </w:rPr>
        <w:t xml:space="preserve"> Chief Ohler made a recommendation to pass and sign the resolution</w:t>
      </w:r>
      <w:r w:rsidR="003D5488">
        <w:rPr>
          <w:bCs/>
          <w:sz w:val="28"/>
          <w:szCs w:val="28"/>
        </w:rPr>
        <w:t xml:space="preserve"> for </w:t>
      </w:r>
      <w:r w:rsidR="00050022">
        <w:rPr>
          <w:bCs/>
          <w:sz w:val="28"/>
          <w:szCs w:val="28"/>
        </w:rPr>
        <w:t>our involvement in this local chapter.</w:t>
      </w:r>
    </w:p>
    <w:p w14:paraId="726CA057" w14:textId="5D98717C" w:rsidR="00A936E1" w:rsidRDefault="00A6504A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7B08D8BE" w14:textId="46DEC4A7" w:rsidR="00012AC4" w:rsidRDefault="00892A1D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Darlene Hutchins</w:t>
      </w:r>
      <w:r w:rsidR="00A6504A">
        <w:rPr>
          <w:bCs/>
          <w:sz w:val="28"/>
          <w:szCs w:val="28"/>
        </w:rPr>
        <w:t xml:space="preserve"> made a motion to </w:t>
      </w:r>
      <w:r w:rsidR="00050022">
        <w:rPr>
          <w:bCs/>
          <w:sz w:val="28"/>
          <w:szCs w:val="28"/>
        </w:rPr>
        <w:t>pass and sign the resolution for the local ch</w:t>
      </w:r>
      <w:r w:rsidR="007F003D">
        <w:rPr>
          <w:bCs/>
          <w:sz w:val="28"/>
          <w:szCs w:val="28"/>
        </w:rPr>
        <w:t>apter of the CSDA</w:t>
      </w:r>
      <w:r w:rsidR="00050022">
        <w:rPr>
          <w:bCs/>
          <w:sz w:val="28"/>
          <w:szCs w:val="28"/>
        </w:rPr>
        <w:t xml:space="preserve">. Adam </w:t>
      </w:r>
      <w:proofErr w:type="spellStart"/>
      <w:r w:rsidR="00050022">
        <w:rPr>
          <w:bCs/>
          <w:sz w:val="28"/>
          <w:szCs w:val="28"/>
        </w:rPr>
        <w:t>Artzer</w:t>
      </w:r>
      <w:proofErr w:type="spellEnd"/>
      <w:r w:rsidR="00050022">
        <w:rPr>
          <w:bCs/>
          <w:sz w:val="28"/>
          <w:szCs w:val="28"/>
        </w:rPr>
        <w:t xml:space="preserve"> </w:t>
      </w:r>
      <w:r w:rsidR="00A6504A">
        <w:rPr>
          <w:bCs/>
          <w:sz w:val="28"/>
          <w:szCs w:val="28"/>
        </w:rPr>
        <w:t>seconded the motion.</w:t>
      </w:r>
    </w:p>
    <w:p w14:paraId="693C89CF" w14:textId="1563FBDE" w:rsidR="00A936E1" w:rsidRDefault="00A936E1" w:rsidP="00A936E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No public comment. Vote </w:t>
      </w:r>
      <w:r w:rsidR="00050022">
        <w:rPr>
          <w:sz w:val="28"/>
          <w:szCs w:val="28"/>
        </w:rPr>
        <w:t>4</w:t>
      </w:r>
      <w:r>
        <w:rPr>
          <w:sz w:val="28"/>
          <w:szCs w:val="28"/>
        </w:rPr>
        <w:t>/0 – Motion carried.</w:t>
      </w:r>
    </w:p>
    <w:p w14:paraId="388DBDB2" w14:textId="77777777" w:rsidR="00B73D0B" w:rsidRDefault="00B73D0B" w:rsidP="00A936E1">
      <w:pPr>
        <w:spacing w:after="0" w:line="240" w:lineRule="auto"/>
        <w:ind w:firstLine="720"/>
        <w:rPr>
          <w:sz w:val="28"/>
          <w:szCs w:val="28"/>
        </w:rPr>
      </w:pPr>
    </w:p>
    <w:p w14:paraId="26EA0788" w14:textId="545271D3" w:rsidR="00B73D0B" w:rsidRDefault="007F003D" w:rsidP="00B73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Outdoor Alert Systems Resolution</w:t>
      </w:r>
      <w:r w:rsidR="00B73D0B">
        <w:rPr>
          <w:b/>
          <w:sz w:val="28"/>
          <w:szCs w:val="28"/>
        </w:rPr>
        <w:t>:</w:t>
      </w:r>
    </w:p>
    <w:p w14:paraId="02A7EF98" w14:textId="77777777" w:rsidR="007F5981" w:rsidRDefault="007F5981" w:rsidP="00B73D0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477077A2" w14:textId="26646F11" w:rsidR="00B73D0B" w:rsidRDefault="00B05D3C" w:rsidP="00B73D0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This resolution is the regulate the Outdoor Alert Systems. The resolution has not “sunset” timeframe</w:t>
      </w:r>
      <w:r w:rsidR="00A347DE">
        <w:rPr>
          <w:bCs/>
          <w:sz w:val="28"/>
          <w:szCs w:val="28"/>
        </w:rPr>
        <w:t xml:space="preserve"> set. It will be reviewed annually with OES to make sure there are no </w:t>
      </w:r>
      <w:r w:rsidR="00054E0B">
        <w:rPr>
          <w:bCs/>
          <w:sz w:val="28"/>
          <w:szCs w:val="28"/>
        </w:rPr>
        <w:t>discrepancies,</w:t>
      </w:r>
      <w:r w:rsidR="00A347DE">
        <w:rPr>
          <w:bCs/>
          <w:sz w:val="28"/>
          <w:szCs w:val="28"/>
        </w:rPr>
        <w:t xml:space="preserve"> and that compliance continues. </w:t>
      </w:r>
      <w:r w:rsidR="00054E0B">
        <w:rPr>
          <w:bCs/>
          <w:sz w:val="28"/>
          <w:szCs w:val="28"/>
        </w:rPr>
        <w:t>The Sheriff’s Department will be in charge of activating the alarm</w:t>
      </w:r>
      <w:r w:rsidR="00196A3C">
        <w:rPr>
          <w:bCs/>
          <w:sz w:val="28"/>
          <w:szCs w:val="28"/>
        </w:rPr>
        <w:t xml:space="preserve">. Chief Ohler does have </w:t>
      </w:r>
      <w:r w:rsidR="00C836F7">
        <w:rPr>
          <w:bCs/>
          <w:sz w:val="28"/>
          <w:szCs w:val="28"/>
        </w:rPr>
        <w:t>the capability</w:t>
      </w:r>
      <w:r w:rsidR="00196A3C">
        <w:rPr>
          <w:bCs/>
          <w:sz w:val="28"/>
          <w:szCs w:val="28"/>
        </w:rPr>
        <w:t xml:space="preserve"> to activate the alarm in Tuolumne City but will only do so </w:t>
      </w:r>
      <w:r w:rsidR="001D11A2">
        <w:rPr>
          <w:bCs/>
          <w:sz w:val="28"/>
          <w:szCs w:val="28"/>
        </w:rPr>
        <w:t>when directed by the</w:t>
      </w:r>
      <w:r w:rsidR="00196A3C">
        <w:rPr>
          <w:bCs/>
          <w:sz w:val="28"/>
          <w:szCs w:val="28"/>
        </w:rPr>
        <w:t xml:space="preserve"> Sheriff</w:t>
      </w:r>
      <w:r w:rsidR="00B73D0B">
        <w:rPr>
          <w:bCs/>
          <w:sz w:val="28"/>
          <w:szCs w:val="28"/>
        </w:rPr>
        <w:t>.</w:t>
      </w:r>
      <w:r w:rsidR="00C836F7">
        <w:rPr>
          <w:bCs/>
          <w:sz w:val="28"/>
          <w:szCs w:val="28"/>
        </w:rPr>
        <w:t xml:space="preserve"> Chief Ohler made the recommendation to pas</w:t>
      </w:r>
      <w:r w:rsidR="00F92E7E">
        <w:rPr>
          <w:bCs/>
          <w:sz w:val="28"/>
          <w:szCs w:val="28"/>
        </w:rPr>
        <w:t>s and sign the Outdoor Alert Systems Resolution.</w:t>
      </w:r>
    </w:p>
    <w:p w14:paraId="109BB9C8" w14:textId="4132D66B" w:rsidR="00B73D0B" w:rsidRDefault="00B73D0B" w:rsidP="00B73D0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5711AEDE" w14:textId="368C8807" w:rsidR="00390094" w:rsidRPr="00B37707" w:rsidRDefault="00390094" w:rsidP="00B37707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Brian Bell made a motion to </w:t>
      </w:r>
      <w:r w:rsidR="00E03C81">
        <w:rPr>
          <w:bCs/>
          <w:sz w:val="28"/>
          <w:szCs w:val="28"/>
        </w:rPr>
        <w:t>pass and sign the Outdoor Alert Systems Resolution as written</w:t>
      </w:r>
      <w:r>
        <w:rPr>
          <w:bCs/>
          <w:sz w:val="28"/>
          <w:szCs w:val="28"/>
        </w:rPr>
        <w:t xml:space="preserve">. Darlene Hutchins seconded the motion. No public comment. Vote </w:t>
      </w:r>
      <w:r w:rsidR="00E03C8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/0. Motion carried.</w:t>
      </w:r>
    </w:p>
    <w:p w14:paraId="3D17F457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17D6635C" w14:textId="77777777" w:rsidR="007F5981" w:rsidRDefault="007F5981" w:rsidP="00831D71">
      <w:pPr>
        <w:pStyle w:val="ListParagraph"/>
        <w:spacing w:after="240" w:line="240" w:lineRule="auto"/>
        <w:rPr>
          <w:sz w:val="28"/>
          <w:szCs w:val="28"/>
        </w:rPr>
      </w:pPr>
    </w:p>
    <w:p w14:paraId="1B6B3223" w14:textId="06002B97" w:rsidR="005A6CFC" w:rsidRDefault="0050097D" w:rsidP="00831D71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942D4">
        <w:rPr>
          <w:sz w:val="28"/>
          <w:szCs w:val="28"/>
        </w:rPr>
        <w:t>committ</w:t>
      </w:r>
      <w:r w:rsidR="00A936E1">
        <w:rPr>
          <w:sz w:val="28"/>
          <w:szCs w:val="28"/>
        </w:rPr>
        <w:t>ee</w:t>
      </w:r>
      <w:r w:rsidR="007D19B8">
        <w:rPr>
          <w:sz w:val="28"/>
          <w:szCs w:val="28"/>
        </w:rPr>
        <w:t xml:space="preserve"> (Brian Bell, Tony </w:t>
      </w:r>
      <w:proofErr w:type="spellStart"/>
      <w:r w:rsidR="007D19B8">
        <w:rPr>
          <w:sz w:val="28"/>
          <w:szCs w:val="28"/>
        </w:rPr>
        <w:t>Kreig</w:t>
      </w:r>
      <w:proofErr w:type="spellEnd"/>
      <w:r w:rsidR="00D8148B">
        <w:rPr>
          <w:sz w:val="28"/>
          <w:szCs w:val="28"/>
        </w:rPr>
        <w:t>,</w:t>
      </w:r>
      <w:r w:rsidR="007D19B8">
        <w:rPr>
          <w:sz w:val="28"/>
          <w:szCs w:val="28"/>
        </w:rPr>
        <w:t xml:space="preserve"> and Chief Ohler)</w:t>
      </w:r>
      <w:r w:rsidR="00A936E1">
        <w:rPr>
          <w:sz w:val="28"/>
          <w:szCs w:val="28"/>
        </w:rPr>
        <w:t xml:space="preserve"> </w:t>
      </w:r>
      <w:r w:rsidR="0042307A">
        <w:rPr>
          <w:sz w:val="28"/>
          <w:szCs w:val="28"/>
        </w:rPr>
        <w:t xml:space="preserve">and </w:t>
      </w:r>
      <w:r w:rsidR="00E54D34">
        <w:rPr>
          <w:sz w:val="28"/>
          <w:szCs w:val="28"/>
        </w:rPr>
        <w:t>Chiefs</w:t>
      </w:r>
      <w:r w:rsidR="0042307A">
        <w:rPr>
          <w:sz w:val="28"/>
          <w:szCs w:val="28"/>
        </w:rPr>
        <w:t xml:space="preserve"> d</w:t>
      </w:r>
      <w:r w:rsidR="00E54D34">
        <w:rPr>
          <w:sz w:val="28"/>
          <w:szCs w:val="28"/>
        </w:rPr>
        <w:t xml:space="preserve">iscussed three </w:t>
      </w:r>
      <w:r w:rsidR="00891A9E">
        <w:rPr>
          <w:sz w:val="28"/>
          <w:szCs w:val="28"/>
        </w:rPr>
        <w:t>options that have been</w:t>
      </w:r>
      <w:r w:rsidR="00827184">
        <w:rPr>
          <w:sz w:val="28"/>
          <w:szCs w:val="28"/>
        </w:rPr>
        <w:t xml:space="preserve"> on the Fire Chief’s agenda</w:t>
      </w:r>
      <w:r w:rsidR="008E054F">
        <w:rPr>
          <w:sz w:val="28"/>
          <w:szCs w:val="28"/>
        </w:rPr>
        <w:t>.</w:t>
      </w:r>
      <w:r w:rsidR="007247AD">
        <w:rPr>
          <w:sz w:val="28"/>
          <w:szCs w:val="28"/>
        </w:rPr>
        <w:t xml:space="preserve"> </w:t>
      </w:r>
      <w:r w:rsidR="007737D8">
        <w:rPr>
          <w:sz w:val="28"/>
          <w:szCs w:val="28"/>
        </w:rPr>
        <w:t xml:space="preserve">Chief </w:t>
      </w:r>
      <w:r w:rsidR="00707C30">
        <w:rPr>
          <w:sz w:val="28"/>
          <w:szCs w:val="28"/>
        </w:rPr>
        <w:t>Th</w:t>
      </w:r>
      <w:r w:rsidR="006D6CC7">
        <w:rPr>
          <w:sz w:val="28"/>
          <w:szCs w:val="28"/>
        </w:rPr>
        <w:t>ey are</w:t>
      </w:r>
      <w:r w:rsidR="000D0AB5">
        <w:rPr>
          <w:sz w:val="28"/>
          <w:szCs w:val="28"/>
        </w:rPr>
        <w:t>: A</w:t>
      </w:r>
      <w:r w:rsidR="00795731">
        <w:rPr>
          <w:sz w:val="28"/>
          <w:szCs w:val="28"/>
        </w:rPr>
        <w:t xml:space="preserve"> Countywide system, A Countywide system with a CalFire contract or a District Contract. </w:t>
      </w:r>
      <w:r w:rsidR="000D0AB5">
        <w:rPr>
          <w:sz w:val="28"/>
          <w:szCs w:val="28"/>
        </w:rPr>
        <w:t xml:space="preserve">Chief Aimee New had </w:t>
      </w:r>
      <w:r w:rsidR="00F04EE9">
        <w:rPr>
          <w:sz w:val="28"/>
          <w:szCs w:val="28"/>
        </w:rPr>
        <w:t>ideas on how to structure these options and how they could be funded.</w:t>
      </w:r>
    </w:p>
    <w:p w14:paraId="677A76AF" w14:textId="77777777" w:rsidR="00C30825" w:rsidRDefault="00C30825" w:rsidP="00831D71">
      <w:pPr>
        <w:pStyle w:val="ListParagraph"/>
        <w:spacing w:after="240" w:line="240" w:lineRule="auto"/>
        <w:rPr>
          <w:sz w:val="28"/>
          <w:szCs w:val="28"/>
        </w:rPr>
      </w:pPr>
    </w:p>
    <w:p w14:paraId="7D06B4EB" w14:textId="77777777" w:rsidR="004D1EEB" w:rsidRDefault="00C30825" w:rsidP="004D1EEB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There is no future meeting set at this time.</w:t>
      </w:r>
    </w:p>
    <w:p w14:paraId="259E13FB" w14:textId="77777777" w:rsidR="00CF1744" w:rsidRDefault="00CF1744" w:rsidP="004D1EEB">
      <w:pPr>
        <w:pStyle w:val="ListParagraph"/>
        <w:spacing w:after="240" w:line="240" w:lineRule="auto"/>
        <w:rPr>
          <w:sz w:val="28"/>
          <w:szCs w:val="28"/>
        </w:rPr>
      </w:pPr>
    </w:p>
    <w:p w14:paraId="02B95017" w14:textId="09B575B1" w:rsidR="00831D71" w:rsidRDefault="00831D71" w:rsidP="00831D71">
      <w:pPr>
        <w:pStyle w:val="ListParagraph"/>
        <w:spacing w:after="0" w:line="240" w:lineRule="auto"/>
        <w:ind w:left="2700"/>
        <w:rPr>
          <w:b/>
          <w:bCs/>
          <w:sz w:val="28"/>
          <w:szCs w:val="28"/>
        </w:rPr>
      </w:pPr>
    </w:p>
    <w:p w14:paraId="1170CE30" w14:textId="77777777" w:rsidR="000C56EA" w:rsidRDefault="000C56EA" w:rsidP="00831D71">
      <w:pPr>
        <w:pStyle w:val="ListParagraph"/>
        <w:spacing w:after="0" w:line="240" w:lineRule="auto"/>
        <w:ind w:left="2700"/>
        <w:rPr>
          <w:b/>
          <w:bCs/>
          <w:sz w:val="28"/>
          <w:szCs w:val="28"/>
        </w:rPr>
      </w:pPr>
    </w:p>
    <w:p w14:paraId="68BD5ADE" w14:textId="4B76BB70" w:rsidR="00E252EB" w:rsidRPr="00D10698" w:rsidRDefault="00DA13AA" w:rsidP="00DA13AA">
      <w:pPr>
        <w:spacing w:after="0" w:line="240" w:lineRule="auto"/>
        <w:ind w:left="720" w:hanging="345"/>
        <w:rPr>
          <w:rFonts w:cstheme="minorHAnsi"/>
          <w:sz w:val="28"/>
          <w:szCs w:val="28"/>
        </w:rPr>
      </w:pPr>
      <w:r w:rsidRPr="00DA13AA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="00763432" w:rsidRPr="00DA13AA">
        <w:rPr>
          <w:b/>
          <w:bCs/>
          <w:sz w:val="28"/>
          <w:szCs w:val="28"/>
        </w:rPr>
        <w:t xml:space="preserve">Finance Committee: </w:t>
      </w:r>
      <w:r w:rsidR="00763432" w:rsidRPr="00DA13AA">
        <w:rPr>
          <w:sz w:val="28"/>
          <w:szCs w:val="28"/>
        </w:rPr>
        <w:t xml:space="preserve">The salary scale </w:t>
      </w:r>
      <w:r w:rsidR="002E70D7" w:rsidRPr="00DA13AA">
        <w:rPr>
          <w:sz w:val="28"/>
          <w:szCs w:val="28"/>
        </w:rPr>
        <w:t xml:space="preserve">was revisited and proposed two additional </w:t>
      </w:r>
      <w:r w:rsidR="002E70D7" w:rsidRPr="00D10698">
        <w:rPr>
          <w:rFonts w:cstheme="minorHAnsi"/>
          <w:sz w:val="28"/>
          <w:szCs w:val="28"/>
        </w:rPr>
        <w:t>increases</w:t>
      </w:r>
      <w:r w:rsidRPr="00D10698">
        <w:rPr>
          <w:rFonts w:cstheme="minorHAnsi"/>
          <w:sz w:val="28"/>
          <w:szCs w:val="28"/>
        </w:rPr>
        <w:t xml:space="preserve">, one for the Relief Engineer raising the pay from </w:t>
      </w:r>
    </w:p>
    <w:p w14:paraId="6D5374B0" w14:textId="18F06978" w:rsidR="00DA13AA" w:rsidRPr="004D1EEB" w:rsidRDefault="00DA13AA" w:rsidP="00DA13AA">
      <w:pPr>
        <w:pStyle w:val="ListParagraph"/>
        <w:spacing w:after="240" w:line="240" w:lineRule="auto"/>
        <w:rPr>
          <w:sz w:val="28"/>
          <w:szCs w:val="28"/>
        </w:rPr>
      </w:pPr>
      <w:r w:rsidRPr="00D10698">
        <w:rPr>
          <w:rFonts w:cstheme="minorHAnsi"/>
          <w:sz w:val="28"/>
          <w:szCs w:val="28"/>
        </w:rPr>
        <w:t>$15.00/Hr. to $18.00/hr.</w:t>
      </w:r>
      <w:r w:rsidRPr="00DA13AA">
        <w:rPr>
          <w:sz w:val="28"/>
          <w:szCs w:val="28"/>
        </w:rPr>
        <w:t xml:space="preserve"> </w:t>
      </w:r>
      <w:r w:rsidRPr="004D1EEB">
        <w:rPr>
          <w:sz w:val="28"/>
          <w:szCs w:val="28"/>
        </w:rPr>
        <w:t>the second is for the Interns, raising their pay from $600/mo. to $650/mo. bringing the remaining balance to $1,280.</w:t>
      </w:r>
    </w:p>
    <w:p w14:paraId="35B07DC6" w14:textId="77777777" w:rsidR="00DA13AA" w:rsidRDefault="00DA13AA" w:rsidP="00DA13AA">
      <w:pPr>
        <w:pStyle w:val="ListParagraph"/>
        <w:spacing w:after="240" w:line="240" w:lineRule="auto"/>
        <w:rPr>
          <w:sz w:val="28"/>
          <w:szCs w:val="28"/>
        </w:rPr>
      </w:pPr>
    </w:p>
    <w:p w14:paraId="4ED5D5E4" w14:textId="77777777" w:rsidR="00DA13AA" w:rsidRDefault="00DA13AA" w:rsidP="00DA13AA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Brian Bell made the motion to approve the proposed increases in these line items and Tony </w:t>
      </w:r>
      <w:proofErr w:type="spellStart"/>
      <w:r>
        <w:rPr>
          <w:sz w:val="28"/>
          <w:szCs w:val="28"/>
        </w:rPr>
        <w:t>Kreig</w:t>
      </w:r>
      <w:proofErr w:type="spellEnd"/>
      <w:r>
        <w:rPr>
          <w:sz w:val="28"/>
          <w:szCs w:val="28"/>
        </w:rPr>
        <w:t xml:space="preserve"> seconded the motion. Vote 4/0</w:t>
      </w:r>
    </w:p>
    <w:p w14:paraId="0A9EC838" w14:textId="2681E195" w:rsidR="009B6866" w:rsidRDefault="00E252EB" w:rsidP="006F243F">
      <w:pPr>
        <w:ind w:left="720" w:hanging="345"/>
        <w:rPr>
          <w:sz w:val="28"/>
          <w:szCs w:val="28"/>
        </w:rPr>
      </w:pPr>
      <w:r w:rsidRPr="00E252EB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  <w:r w:rsidR="006F243F">
        <w:rPr>
          <w:sz w:val="28"/>
          <w:szCs w:val="28"/>
        </w:rPr>
        <w:t>C</w:t>
      </w:r>
      <w:r w:rsidR="000C56EA">
        <w:rPr>
          <w:sz w:val="28"/>
          <w:szCs w:val="28"/>
        </w:rPr>
        <w:t>hief Ohler also discussed</w:t>
      </w:r>
      <w:r w:rsidR="007E49C3">
        <w:rPr>
          <w:sz w:val="28"/>
          <w:szCs w:val="28"/>
        </w:rPr>
        <w:t xml:space="preserve"> SDRMA quote for insurance for the station and</w:t>
      </w:r>
      <w:r w:rsidR="006F243F">
        <w:rPr>
          <w:sz w:val="28"/>
          <w:szCs w:val="28"/>
        </w:rPr>
        <w:t xml:space="preserve"> </w:t>
      </w:r>
      <w:r w:rsidR="009B6866">
        <w:rPr>
          <w:sz w:val="28"/>
          <w:szCs w:val="28"/>
        </w:rPr>
        <w:t>vehicles. He is trying to bundle these.</w:t>
      </w:r>
    </w:p>
    <w:p w14:paraId="59EC1FF8" w14:textId="00997542" w:rsidR="009B6866" w:rsidRDefault="009B6866" w:rsidP="007E49C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2022/2023 Budget will be finalized and presented at the September </w:t>
      </w:r>
    </w:p>
    <w:p w14:paraId="5D63F740" w14:textId="33D7E4D7" w:rsidR="009B6866" w:rsidRDefault="009B6866" w:rsidP="007E49C3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Board meeting.</w:t>
      </w:r>
    </w:p>
    <w:p w14:paraId="5E4B4DD4" w14:textId="77777777" w:rsidR="009B6866" w:rsidRDefault="009B6866" w:rsidP="000C56EA">
      <w:pPr>
        <w:spacing w:after="0" w:line="240" w:lineRule="auto"/>
        <w:ind w:firstLine="720"/>
        <w:rPr>
          <w:sz w:val="28"/>
          <w:szCs w:val="28"/>
        </w:rPr>
      </w:pPr>
    </w:p>
    <w:p w14:paraId="00627319" w14:textId="77777777" w:rsidR="00EE5C0B" w:rsidRDefault="009B6866" w:rsidP="000C56E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Chief is looking for some guidance on a PTO policy for the Interns for </w:t>
      </w:r>
    </w:p>
    <w:p w14:paraId="4258393B" w14:textId="3730766B" w:rsidR="000C56EA" w:rsidRDefault="00EE5C0B" w:rsidP="000C56E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illness or injury</w:t>
      </w:r>
      <w:r w:rsidR="000C56EA">
        <w:rPr>
          <w:sz w:val="28"/>
          <w:szCs w:val="28"/>
        </w:rPr>
        <w:t>.</w:t>
      </w:r>
      <w:r>
        <w:rPr>
          <w:sz w:val="28"/>
          <w:szCs w:val="28"/>
        </w:rPr>
        <w:t xml:space="preserve"> Suggestions from the board can be emailed to the Chief</w:t>
      </w:r>
    </w:p>
    <w:p w14:paraId="6393A0D7" w14:textId="63F07650" w:rsidR="00EE5C0B" w:rsidRPr="000C56EA" w:rsidRDefault="00EE5C0B" w:rsidP="000C56E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and the Chief will have something for discussion at the September meeting.</w:t>
      </w:r>
    </w:p>
    <w:p w14:paraId="095A93D7" w14:textId="77777777" w:rsidR="00D33BBD" w:rsidRDefault="00D33BBD">
      <w:pPr>
        <w:pStyle w:val="ListParagraph"/>
        <w:spacing w:after="0" w:line="240" w:lineRule="auto"/>
        <w:rPr>
          <w:sz w:val="28"/>
          <w:szCs w:val="28"/>
        </w:rPr>
      </w:pPr>
    </w:p>
    <w:p w14:paraId="3D17F461" w14:textId="2D6D8163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F243F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006FA6F2" w14:textId="77777777" w:rsidR="007F5981" w:rsidRDefault="007F5981">
      <w:pPr>
        <w:spacing w:after="0" w:line="240" w:lineRule="auto"/>
        <w:ind w:left="720"/>
        <w:rPr>
          <w:sz w:val="28"/>
          <w:szCs w:val="28"/>
        </w:rPr>
      </w:pP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5265CCC4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6F243F">
        <w:rPr>
          <w:b/>
          <w:bCs/>
          <w:sz w:val="28"/>
          <w:szCs w:val="28"/>
        </w:rPr>
        <w:t>5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058A8799" w14:textId="77777777" w:rsidR="007F5981" w:rsidRDefault="007F5981">
      <w:pPr>
        <w:pStyle w:val="ListParagraph"/>
        <w:spacing w:after="240" w:line="240" w:lineRule="auto"/>
        <w:rPr>
          <w:sz w:val="28"/>
          <w:szCs w:val="28"/>
        </w:rPr>
      </w:pP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1C328C25" w14:textId="77777777" w:rsidR="007F5981" w:rsidRDefault="007F5981" w:rsidP="001223A8">
      <w:pPr>
        <w:spacing w:after="0" w:line="240" w:lineRule="auto"/>
        <w:ind w:firstLine="720"/>
        <w:rPr>
          <w:b/>
          <w:sz w:val="28"/>
          <w:szCs w:val="28"/>
        </w:rPr>
      </w:pPr>
    </w:p>
    <w:p w14:paraId="3D17F468" w14:textId="05EA04FA" w:rsidR="00FE61F5" w:rsidRDefault="00EE5C0B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6:40</w:t>
      </w:r>
      <w:r w:rsidR="006E6947">
        <w:rPr>
          <w:b/>
          <w:sz w:val="28"/>
          <w:szCs w:val="28"/>
        </w:rPr>
        <w:t xml:space="preserve"> pm. NEXT REGULAR BOARD MEETING – </w:t>
      </w:r>
      <w:r>
        <w:rPr>
          <w:b/>
          <w:sz w:val="28"/>
          <w:szCs w:val="28"/>
        </w:rPr>
        <w:t xml:space="preserve">September </w:t>
      </w:r>
      <w:r w:rsidR="0025383B">
        <w:rPr>
          <w:b/>
          <w:sz w:val="28"/>
          <w:szCs w:val="28"/>
        </w:rPr>
        <w:t>12</w:t>
      </w:r>
      <w:r w:rsidR="006E6947">
        <w:rPr>
          <w:b/>
          <w:sz w:val="28"/>
          <w:szCs w:val="28"/>
        </w:rPr>
        <w:t>, 202</w:t>
      </w:r>
      <w:r w:rsidR="009565CD">
        <w:rPr>
          <w:b/>
          <w:sz w:val="28"/>
          <w:szCs w:val="28"/>
        </w:rPr>
        <w:t>2</w:t>
      </w:r>
    </w:p>
    <w:sectPr w:rsidR="00FE61F5" w:rsidSect="007F5981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3651" w14:textId="77777777" w:rsidR="00130DAF" w:rsidRDefault="00130DAF">
      <w:pPr>
        <w:spacing w:after="0" w:line="240" w:lineRule="auto"/>
      </w:pPr>
      <w:r>
        <w:separator/>
      </w:r>
    </w:p>
  </w:endnote>
  <w:endnote w:type="continuationSeparator" w:id="0">
    <w:p w14:paraId="118BF82D" w14:textId="77777777" w:rsidR="00130DAF" w:rsidRDefault="0013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C" w14:textId="77777777" w:rsidR="00FE61F5" w:rsidRDefault="00F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70B" w14:textId="77777777" w:rsidR="00130DAF" w:rsidRDefault="00130DAF">
      <w:pPr>
        <w:spacing w:after="0" w:line="240" w:lineRule="auto"/>
      </w:pPr>
      <w:r>
        <w:separator/>
      </w:r>
    </w:p>
  </w:footnote>
  <w:footnote w:type="continuationSeparator" w:id="0">
    <w:p w14:paraId="45C72271" w14:textId="77777777" w:rsidR="00130DAF" w:rsidRDefault="0013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B" w14:textId="77777777" w:rsidR="00FE61F5" w:rsidRDefault="00F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A4F"/>
    <w:rsid w:val="000051F4"/>
    <w:rsid w:val="00010DD8"/>
    <w:rsid w:val="0001153D"/>
    <w:rsid w:val="00012AC4"/>
    <w:rsid w:val="000160C6"/>
    <w:rsid w:val="00036DE0"/>
    <w:rsid w:val="00037FF0"/>
    <w:rsid w:val="0004226F"/>
    <w:rsid w:val="00042812"/>
    <w:rsid w:val="00050022"/>
    <w:rsid w:val="00054E0B"/>
    <w:rsid w:val="00054E5C"/>
    <w:rsid w:val="00056946"/>
    <w:rsid w:val="00065076"/>
    <w:rsid w:val="00067B60"/>
    <w:rsid w:val="00077252"/>
    <w:rsid w:val="0008408F"/>
    <w:rsid w:val="0008525B"/>
    <w:rsid w:val="000A17AC"/>
    <w:rsid w:val="000A4D7E"/>
    <w:rsid w:val="000B3232"/>
    <w:rsid w:val="000B5A5C"/>
    <w:rsid w:val="000C1E5E"/>
    <w:rsid w:val="000C56EA"/>
    <w:rsid w:val="000C77A4"/>
    <w:rsid w:val="000D0AB5"/>
    <w:rsid w:val="000E3F50"/>
    <w:rsid w:val="000F291E"/>
    <w:rsid w:val="00113345"/>
    <w:rsid w:val="00114684"/>
    <w:rsid w:val="001223A8"/>
    <w:rsid w:val="00130DAF"/>
    <w:rsid w:val="00145415"/>
    <w:rsid w:val="0015211A"/>
    <w:rsid w:val="00161646"/>
    <w:rsid w:val="001647EE"/>
    <w:rsid w:val="00190355"/>
    <w:rsid w:val="00196A3C"/>
    <w:rsid w:val="001A2280"/>
    <w:rsid w:val="001A3D8F"/>
    <w:rsid w:val="001A78BE"/>
    <w:rsid w:val="001A7F15"/>
    <w:rsid w:val="001B3F36"/>
    <w:rsid w:val="001D11A2"/>
    <w:rsid w:val="001D4172"/>
    <w:rsid w:val="001E7276"/>
    <w:rsid w:val="001F7E66"/>
    <w:rsid w:val="00201D21"/>
    <w:rsid w:val="00213FAC"/>
    <w:rsid w:val="00231562"/>
    <w:rsid w:val="00253342"/>
    <w:rsid w:val="0025383B"/>
    <w:rsid w:val="00264FCD"/>
    <w:rsid w:val="0029693E"/>
    <w:rsid w:val="002A0627"/>
    <w:rsid w:val="002A5A0B"/>
    <w:rsid w:val="002C5CFF"/>
    <w:rsid w:val="002D4F46"/>
    <w:rsid w:val="002E68BC"/>
    <w:rsid w:val="002E70D7"/>
    <w:rsid w:val="002E79C1"/>
    <w:rsid w:val="002F0263"/>
    <w:rsid w:val="002F1748"/>
    <w:rsid w:val="00316F93"/>
    <w:rsid w:val="00324F13"/>
    <w:rsid w:val="00330377"/>
    <w:rsid w:val="003369E6"/>
    <w:rsid w:val="0033704F"/>
    <w:rsid w:val="003419FF"/>
    <w:rsid w:val="00390094"/>
    <w:rsid w:val="0039391C"/>
    <w:rsid w:val="003A40CF"/>
    <w:rsid w:val="003B209A"/>
    <w:rsid w:val="003B4934"/>
    <w:rsid w:val="003D1CD6"/>
    <w:rsid w:val="003D25CD"/>
    <w:rsid w:val="003D4B3E"/>
    <w:rsid w:val="003D5488"/>
    <w:rsid w:val="003E3FB4"/>
    <w:rsid w:val="003F3DB0"/>
    <w:rsid w:val="00402C57"/>
    <w:rsid w:val="004031B6"/>
    <w:rsid w:val="00417D7D"/>
    <w:rsid w:val="0042307A"/>
    <w:rsid w:val="00431C08"/>
    <w:rsid w:val="0044305B"/>
    <w:rsid w:val="00460959"/>
    <w:rsid w:val="00476EA9"/>
    <w:rsid w:val="004805FA"/>
    <w:rsid w:val="00480BE3"/>
    <w:rsid w:val="00480D94"/>
    <w:rsid w:val="00484FC4"/>
    <w:rsid w:val="0048671C"/>
    <w:rsid w:val="004873DF"/>
    <w:rsid w:val="00493D61"/>
    <w:rsid w:val="00495760"/>
    <w:rsid w:val="004A289C"/>
    <w:rsid w:val="004A5535"/>
    <w:rsid w:val="004B54F6"/>
    <w:rsid w:val="004C1583"/>
    <w:rsid w:val="004C25E9"/>
    <w:rsid w:val="004C462B"/>
    <w:rsid w:val="004D1EEB"/>
    <w:rsid w:val="004E4324"/>
    <w:rsid w:val="0050097D"/>
    <w:rsid w:val="005031EB"/>
    <w:rsid w:val="005136EE"/>
    <w:rsid w:val="005227B0"/>
    <w:rsid w:val="0052394E"/>
    <w:rsid w:val="005329F9"/>
    <w:rsid w:val="00534905"/>
    <w:rsid w:val="00541C57"/>
    <w:rsid w:val="00544F95"/>
    <w:rsid w:val="00562BD0"/>
    <w:rsid w:val="0059108B"/>
    <w:rsid w:val="005A65A6"/>
    <w:rsid w:val="005A6CFC"/>
    <w:rsid w:val="005F705A"/>
    <w:rsid w:val="006231F1"/>
    <w:rsid w:val="00632250"/>
    <w:rsid w:val="006A156E"/>
    <w:rsid w:val="006A3618"/>
    <w:rsid w:val="006C095A"/>
    <w:rsid w:val="006C11C8"/>
    <w:rsid w:val="006D4DCA"/>
    <w:rsid w:val="006D6CC7"/>
    <w:rsid w:val="006D7B03"/>
    <w:rsid w:val="006E524D"/>
    <w:rsid w:val="006E6947"/>
    <w:rsid w:val="006F243F"/>
    <w:rsid w:val="006F4FCE"/>
    <w:rsid w:val="00702AE5"/>
    <w:rsid w:val="00707C30"/>
    <w:rsid w:val="007247AD"/>
    <w:rsid w:val="00736FC9"/>
    <w:rsid w:val="00756CF0"/>
    <w:rsid w:val="00763432"/>
    <w:rsid w:val="00771D3D"/>
    <w:rsid w:val="007737D8"/>
    <w:rsid w:val="00777BC5"/>
    <w:rsid w:val="00780D11"/>
    <w:rsid w:val="00795710"/>
    <w:rsid w:val="00795731"/>
    <w:rsid w:val="007D19B8"/>
    <w:rsid w:val="007E49C3"/>
    <w:rsid w:val="007F003D"/>
    <w:rsid w:val="007F5981"/>
    <w:rsid w:val="007F62EF"/>
    <w:rsid w:val="00822B5B"/>
    <w:rsid w:val="00827184"/>
    <w:rsid w:val="00831D71"/>
    <w:rsid w:val="008370AA"/>
    <w:rsid w:val="00837C9C"/>
    <w:rsid w:val="00843471"/>
    <w:rsid w:val="00851754"/>
    <w:rsid w:val="00866394"/>
    <w:rsid w:val="00891A9E"/>
    <w:rsid w:val="00892A1D"/>
    <w:rsid w:val="00892EF2"/>
    <w:rsid w:val="008A3C61"/>
    <w:rsid w:val="008A708F"/>
    <w:rsid w:val="008B0EE1"/>
    <w:rsid w:val="008C517F"/>
    <w:rsid w:val="008C62C1"/>
    <w:rsid w:val="008D0BEA"/>
    <w:rsid w:val="008E054F"/>
    <w:rsid w:val="008E4C4E"/>
    <w:rsid w:val="008E4F36"/>
    <w:rsid w:val="008F5C28"/>
    <w:rsid w:val="00951461"/>
    <w:rsid w:val="009526ED"/>
    <w:rsid w:val="009565CD"/>
    <w:rsid w:val="009B50A1"/>
    <w:rsid w:val="009B6866"/>
    <w:rsid w:val="009C2EA1"/>
    <w:rsid w:val="009C37D2"/>
    <w:rsid w:val="009E3D4C"/>
    <w:rsid w:val="00A00968"/>
    <w:rsid w:val="00A10341"/>
    <w:rsid w:val="00A15A6A"/>
    <w:rsid w:val="00A15D76"/>
    <w:rsid w:val="00A2344A"/>
    <w:rsid w:val="00A347DE"/>
    <w:rsid w:val="00A3717B"/>
    <w:rsid w:val="00A6504A"/>
    <w:rsid w:val="00A70DBF"/>
    <w:rsid w:val="00A84550"/>
    <w:rsid w:val="00A87F14"/>
    <w:rsid w:val="00A9196B"/>
    <w:rsid w:val="00A936E1"/>
    <w:rsid w:val="00AB290D"/>
    <w:rsid w:val="00AB3ED8"/>
    <w:rsid w:val="00AC5633"/>
    <w:rsid w:val="00AE2959"/>
    <w:rsid w:val="00B05D3C"/>
    <w:rsid w:val="00B05F10"/>
    <w:rsid w:val="00B2777C"/>
    <w:rsid w:val="00B3068C"/>
    <w:rsid w:val="00B307BE"/>
    <w:rsid w:val="00B33342"/>
    <w:rsid w:val="00B37707"/>
    <w:rsid w:val="00B46B4F"/>
    <w:rsid w:val="00B537BF"/>
    <w:rsid w:val="00B54B56"/>
    <w:rsid w:val="00B73D0B"/>
    <w:rsid w:val="00BA12F4"/>
    <w:rsid w:val="00BA2878"/>
    <w:rsid w:val="00BA4757"/>
    <w:rsid w:val="00BC4F1D"/>
    <w:rsid w:val="00BD71EA"/>
    <w:rsid w:val="00BE3403"/>
    <w:rsid w:val="00C03DA8"/>
    <w:rsid w:val="00C144B8"/>
    <w:rsid w:val="00C17CAB"/>
    <w:rsid w:val="00C30825"/>
    <w:rsid w:val="00C34C4B"/>
    <w:rsid w:val="00C508AD"/>
    <w:rsid w:val="00C54663"/>
    <w:rsid w:val="00C54E75"/>
    <w:rsid w:val="00C65581"/>
    <w:rsid w:val="00C6659A"/>
    <w:rsid w:val="00C71692"/>
    <w:rsid w:val="00C72876"/>
    <w:rsid w:val="00C72B7A"/>
    <w:rsid w:val="00C72CB1"/>
    <w:rsid w:val="00C7334B"/>
    <w:rsid w:val="00C836F7"/>
    <w:rsid w:val="00C91CA8"/>
    <w:rsid w:val="00C92A35"/>
    <w:rsid w:val="00CA1E5D"/>
    <w:rsid w:val="00CB483B"/>
    <w:rsid w:val="00CE3EB8"/>
    <w:rsid w:val="00CF00E5"/>
    <w:rsid w:val="00CF1744"/>
    <w:rsid w:val="00CF46A4"/>
    <w:rsid w:val="00D02E13"/>
    <w:rsid w:val="00D10698"/>
    <w:rsid w:val="00D27D99"/>
    <w:rsid w:val="00D33BBD"/>
    <w:rsid w:val="00D3728F"/>
    <w:rsid w:val="00D55324"/>
    <w:rsid w:val="00D6485B"/>
    <w:rsid w:val="00D70EF5"/>
    <w:rsid w:val="00D8148B"/>
    <w:rsid w:val="00D81FFA"/>
    <w:rsid w:val="00D942D4"/>
    <w:rsid w:val="00DA13AA"/>
    <w:rsid w:val="00DA421A"/>
    <w:rsid w:val="00DB65BA"/>
    <w:rsid w:val="00DE14C3"/>
    <w:rsid w:val="00DE59EE"/>
    <w:rsid w:val="00DF4FFC"/>
    <w:rsid w:val="00DF79A7"/>
    <w:rsid w:val="00E03C81"/>
    <w:rsid w:val="00E1062A"/>
    <w:rsid w:val="00E11149"/>
    <w:rsid w:val="00E2370A"/>
    <w:rsid w:val="00E252EB"/>
    <w:rsid w:val="00E25864"/>
    <w:rsid w:val="00E35A08"/>
    <w:rsid w:val="00E45F73"/>
    <w:rsid w:val="00E54D34"/>
    <w:rsid w:val="00E55214"/>
    <w:rsid w:val="00E657FE"/>
    <w:rsid w:val="00E70775"/>
    <w:rsid w:val="00E77AB0"/>
    <w:rsid w:val="00E835BC"/>
    <w:rsid w:val="00E83748"/>
    <w:rsid w:val="00E9588C"/>
    <w:rsid w:val="00EB710A"/>
    <w:rsid w:val="00EB7E86"/>
    <w:rsid w:val="00EC0FC5"/>
    <w:rsid w:val="00EC34D4"/>
    <w:rsid w:val="00EC3CD4"/>
    <w:rsid w:val="00EC6019"/>
    <w:rsid w:val="00EE5C0B"/>
    <w:rsid w:val="00EF0074"/>
    <w:rsid w:val="00EF7223"/>
    <w:rsid w:val="00F04EE9"/>
    <w:rsid w:val="00F141D7"/>
    <w:rsid w:val="00F17255"/>
    <w:rsid w:val="00F246C1"/>
    <w:rsid w:val="00F25993"/>
    <w:rsid w:val="00F44B59"/>
    <w:rsid w:val="00F45EF6"/>
    <w:rsid w:val="00F47EEF"/>
    <w:rsid w:val="00F54F92"/>
    <w:rsid w:val="00F55A05"/>
    <w:rsid w:val="00F60232"/>
    <w:rsid w:val="00F82D1B"/>
    <w:rsid w:val="00F92E7E"/>
    <w:rsid w:val="00FC099F"/>
    <w:rsid w:val="00FC4710"/>
    <w:rsid w:val="00FC7CA4"/>
    <w:rsid w:val="00FD6911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2</cp:revision>
  <cp:lastPrinted>2021-01-04T19:08:00Z</cp:lastPrinted>
  <dcterms:created xsi:type="dcterms:W3CDTF">2022-10-12T20:11:00Z</dcterms:created>
  <dcterms:modified xsi:type="dcterms:W3CDTF">2022-10-12T20:11:00Z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